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69" w:rsidRPr="00B4684F" w:rsidRDefault="00CC5B69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 xml:space="preserve">Form for: </w:t>
      </w:r>
    </w:p>
    <w:p w:rsidR="00CC5B69" w:rsidRPr="00B4684F" w:rsidRDefault="00CC5B69" w:rsidP="00B4684F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DECLARATION OF NON-EXISTENCE OF</w:t>
      </w:r>
      <w:r w:rsidR="00B4684F" w:rsidRPr="00B4684F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 xml:space="preserve"> AN EXCLUSIVE TRADING AGREEMENT</w:t>
      </w:r>
      <w:r w:rsidR="00B4684F" w:rsidRPr="00B4684F">
        <w:rPr>
          <w:rStyle w:val="DipnotBavurusu"/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footnoteReference w:id="1"/>
      </w:r>
    </w:p>
    <w:p w:rsidR="00B4684F" w:rsidRPr="00B4684F" w:rsidRDefault="00B4684F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</w:p>
    <w:p w:rsidR="00CC5B69" w:rsidRPr="00B4684F" w:rsidRDefault="00CC5B69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Name: </w:t>
      </w:r>
    </w:p>
    <w:p w:rsidR="00CC5B69" w:rsidRPr="00B4684F" w:rsidRDefault="00CC5B69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Address: </w:t>
      </w:r>
    </w:p>
    <w:p w:rsidR="00CC5B69" w:rsidRPr="00B4684F" w:rsidRDefault="00CC5B69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Tel./Fax: </w:t>
      </w:r>
    </w:p>
    <w:p w:rsidR="00CC5B69" w:rsidRPr="00B4684F" w:rsidRDefault="00CC5B69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E-mail: </w:t>
      </w:r>
    </w:p>
    <w:p w:rsidR="00CC5B69" w:rsidRPr="00B4684F" w:rsidRDefault="00CC5B69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Name and function of signatory: </w:t>
      </w:r>
    </w:p>
    <w:p w:rsidR="00CC5B69" w:rsidRPr="00B4684F" w:rsidRDefault="00CC5B69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I herewith declare, on behalf of (company's name) that the following product(s) </w:t>
      </w:r>
    </w:p>
    <w:p w:rsidR="00CC5B69" w:rsidRPr="00B4684F" w:rsidRDefault="00CC5B69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(product description(s)) </w:t>
      </w:r>
    </w:p>
    <w:p w:rsidR="00CC5B69" w:rsidRPr="00B4684F" w:rsidRDefault="00CC5B69" w:rsidP="00B4684F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is/are not subject to an exclusive trading agreement. </w:t>
      </w:r>
    </w:p>
    <w:p w:rsidR="00CC5B69" w:rsidRPr="00B4684F" w:rsidRDefault="00CC5B69" w:rsidP="00B4684F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B4684F">
        <w:rPr>
          <w:rFonts w:ascii="Book Antiqua" w:hAnsi="Book Antiqua" w:cs="EUAlbertina"/>
          <w:color w:val="000000"/>
          <w:sz w:val="20"/>
          <w:szCs w:val="20"/>
          <w:lang w:val="en-US"/>
        </w:rPr>
        <w:t>(Signature, date)</w:t>
      </w:r>
    </w:p>
    <w:p w:rsidR="00CC5B69" w:rsidRPr="00B4684F" w:rsidRDefault="00CC5B69" w:rsidP="00B4684F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</w:p>
    <w:p w:rsidR="00CC5B69" w:rsidRPr="00B4684F" w:rsidRDefault="002F0E70" w:rsidP="00B4684F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2F0E70">
        <w:rPr>
          <w:rFonts w:ascii="Book Antiqua" w:hAnsi="Book Antiqua" w:cstheme="minorHAnsi"/>
          <w:noProof/>
          <w:sz w:val="20"/>
          <w:szCs w:val="20"/>
          <w:lang w:eastAsia="tr-TR"/>
        </w:rPr>
        <w:pict>
          <v:line id="Düz Bağlayıcı 1" o:spid="_x0000_s1026" style="position:absolute;z-index:251659264;visibility:visible;mso-width-relative:margin;mso-height-relative:margin" from="210.4pt,6.85pt" to="242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" strokecolor="black [3040]"/>
        </w:pict>
      </w:r>
    </w:p>
    <w:p w:rsidR="00CC5B69" w:rsidRPr="00B4684F" w:rsidRDefault="00CC5B69" w:rsidP="00B4684F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</w:p>
    <w:p w:rsidR="00CC5B69" w:rsidRPr="00B4684F" w:rsidRDefault="00CC5B69" w:rsidP="00B4684F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</w:p>
    <w:p w:rsidR="00CC5B69" w:rsidRPr="00B4684F" w:rsidRDefault="00CC5B69" w:rsidP="00B4684F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CC5B69" w:rsidRPr="00B4684F" w:rsidSect="002F0E7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E1" w:rsidRDefault="00FB5CE1" w:rsidP="00B4684F">
      <w:pPr>
        <w:spacing w:after="0" w:line="240" w:lineRule="auto"/>
      </w:pPr>
      <w:r>
        <w:separator/>
      </w:r>
    </w:p>
  </w:endnote>
  <w:endnote w:type="continuationSeparator" w:id="0">
    <w:p w:rsidR="00FB5CE1" w:rsidRDefault="00FB5CE1" w:rsidP="00B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E1" w:rsidRDefault="00FB5CE1" w:rsidP="00B4684F">
      <w:pPr>
        <w:spacing w:after="0" w:line="240" w:lineRule="auto"/>
      </w:pPr>
      <w:r>
        <w:separator/>
      </w:r>
    </w:p>
  </w:footnote>
  <w:footnote w:type="continuationSeparator" w:id="0">
    <w:p w:rsidR="00FB5CE1" w:rsidRDefault="00FB5CE1" w:rsidP="00B4684F">
      <w:pPr>
        <w:spacing w:after="0" w:line="240" w:lineRule="auto"/>
      </w:pPr>
      <w:r>
        <w:continuationSeparator/>
      </w:r>
    </w:p>
  </w:footnote>
  <w:footnote w:id="1">
    <w:p w:rsidR="00B4684F" w:rsidRPr="00B4684F" w:rsidRDefault="00B4684F" w:rsidP="00B4684F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>
        <w:rPr>
          <w:rStyle w:val="DipnotBavurusu"/>
        </w:rPr>
        <w:footnoteRef/>
      </w:r>
      <w:r>
        <w:t xml:space="preserve"> </w:t>
      </w:r>
      <w:r w:rsidRPr="00B4684F">
        <w:rPr>
          <w:rFonts w:ascii="Book Antiqua" w:hAnsi="Book Antiqua" w:cs="EUAlbertina"/>
          <w:color w:val="000000"/>
          <w:sz w:val="14"/>
          <w:szCs w:val="14"/>
          <w:lang w:val="en-US"/>
        </w:rPr>
        <w:t>Exclusive trading agreements are any agreements that hinder other companies than the applicant to import the requested product(s).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C5B69"/>
    <w:rsid w:val="002F0E70"/>
    <w:rsid w:val="00406D42"/>
    <w:rsid w:val="00A64BD4"/>
    <w:rsid w:val="00AD672E"/>
    <w:rsid w:val="00B4684F"/>
    <w:rsid w:val="00CC5B69"/>
    <w:rsid w:val="00FB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C5B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C5B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C5B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468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68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46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C5B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C5B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C5B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468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68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468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67A2-FD9E-451A-95B8-97118150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Melik KOCA</dc:creator>
  <cp:lastModifiedBy>Ertan</cp:lastModifiedBy>
  <cp:revision>2</cp:revision>
  <dcterms:created xsi:type="dcterms:W3CDTF">2015-01-16T14:14:00Z</dcterms:created>
  <dcterms:modified xsi:type="dcterms:W3CDTF">2015-01-16T14:14:00Z</dcterms:modified>
</cp:coreProperties>
</file>